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FE6EB"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</w:t>
      </w:r>
    </w:p>
    <w:p w14:paraId="335B136E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安徽省社会组织总会单位会员的</w:t>
      </w:r>
    </w:p>
    <w:p w14:paraId="76ED7EED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权利与义务</w:t>
      </w:r>
    </w:p>
    <w:bookmarkEnd w:id="0"/>
    <w:p w14:paraId="1B5883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 w:firstLineChars="200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3F3045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 w:firstLineChars="200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一、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会员权利：</w:t>
      </w:r>
    </w:p>
    <w:p w14:paraId="2A710D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（一）本会的选举权、被选举权和表决权；</w:t>
      </w:r>
    </w:p>
    <w:p w14:paraId="4DE439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（二）参加本会举办的各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类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论坛、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沙龙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、交流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培训等活动的权利；</w:t>
      </w:r>
    </w:p>
    <w:p w14:paraId="76E1CF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（三）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享有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本会提供的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党建、业务指导、平台宣传、人才培育等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服务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的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权利，</w:t>
      </w:r>
    </w:p>
    <w:p w14:paraId="6B2B1A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（四）对本会工作提出批评、建议及监督的权利；</w:t>
      </w:r>
    </w:p>
    <w:p w14:paraId="3A5CF2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五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）有申请退会的权利。</w:t>
      </w:r>
    </w:p>
    <w:p w14:paraId="42F2E0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</w:p>
    <w:p w14:paraId="5EAB42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 w:firstLineChars="200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二、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会员义务：</w:t>
      </w:r>
    </w:p>
    <w:p w14:paraId="66E42D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（一）遵守国家的法律、法规和有关政策规定；</w:t>
      </w:r>
    </w:p>
    <w:p w14:paraId="10D48A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（二）遵守本会章程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有关管理规定，执行本会决议；</w:t>
      </w:r>
    </w:p>
    <w:p w14:paraId="2BF57D5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）积极促进本会事业的发展，维护本会声誉；</w:t>
      </w:r>
    </w:p>
    <w:p w14:paraId="57A28C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）按时交纳会费；</w:t>
      </w:r>
    </w:p>
    <w:p w14:paraId="555A40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五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）完成本会交办的其他事宜。</w:t>
      </w:r>
    </w:p>
    <w:p w14:paraId="19CCE0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48BD855-C62F-42E7-95F3-85B5675708E2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  <w:embedRegular r:id="rId2" w:fontKey="{E8E8CCDE-E797-45FC-BB68-EA32F340A59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C8DFD009-C139-45F4-A2CB-83C96D0BDB83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619440EB-B459-4BF2-9AC9-F47CB55767E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6E3D1C"/>
    <w:rsid w:val="746E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2025-05-13T05:56:00Z</dcterms:created>
  <dc:creator>七月</dc:creator>
  <cp:lastModifiedBy>七月</cp:lastModifiedBy>
  <dcterms:modified xsi:type="dcterms:W3CDTF">2025-05-13T05:56:55Z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9F23253BE0EA42CC9D7BF76643A2D6F0_11</vt:lpwstr>
  </property>
  <property fmtid="{D5CDD505-2E9C-101B-9397-08002B2CF9AE}" pid="4" name="KSOTemplateDocerSaveRecord">
    <vt:lpwstr>eyJoZGlkIjoiZjc5ZDY2MGViNWUxN2U1ZTI5NTVjOGQ2OWJiYWMwYzUiLCJ1c2VySWQiOiI3NDM5NDM0ODMifQ==</vt:lpwstr>
  </property>
</Properties>
</file>